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E1C" w:rsidRPr="00A04BBB" w:rsidRDefault="00A04BBB" w:rsidP="00A04BBB">
      <w:pPr>
        <w:tabs>
          <w:tab w:val="left" w:pos="851"/>
          <w:tab w:val="left" w:pos="1701"/>
          <w:tab w:val="left" w:pos="2552"/>
          <w:tab w:val="left" w:pos="3402"/>
          <w:tab w:val="left" w:pos="4253"/>
          <w:tab w:val="left" w:pos="5103"/>
          <w:tab w:val="left" w:pos="5954"/>
          <w:tab w:val="left" w:pos="6804"/>
        </w:tabs>
        <w:jc w:val="center"/>
        <w:outlineLvl w:val="0"/>
        <w:rPr>
          <w:b/>
        </w:rPr>
      </w:pPr>
      <w:r w:rsidRPr="00A04BBB">
        <w:rPr>
          <w:b/>
        </w:rPr>
        <w:t>ANEXO VIII- DECLARAÇÃO ME/EPP/COOPERATIVA</w:t>
      </w:r>
      <w:r w:rsidRPr="00A04BBB">
        <w:rPr>
          <w:b/>
        </w:rPr>
        <w:br/>
      </w:r>
      <w:r w:rsidR="00466B15" w:rsidRPr="00A04BBB">
        <w:rPr>
          <w:b/>
        </w:rPr>
        <w:br/>
      </w:r>
    </w:p>
    <w:tbl>
      <w:tblPr>
        <w:tblW w:w="5000" w:type="pct"/>
        <w:jc w:val="center"/>
        <w:tblCellSpacing w:w="7" w:type="dxa"/>
        <w:tblCellMar>
          <w:top w:w="30" w:type="dxa"/>
          <w:left w:w="30" w:type="dxa"/>
          <w:bottom w:w="30" w:type="dxa"/>
          <w:right w:w="30" w:type="dxa"/>
        </w:tblCellMar>
        <w:tblLook w:val="04A0" w:firstRow="1" w:lastRow="0" w:firstColumn="1" w:lastColumn="0" w:noHBand="0" w:noVBand="1"/>
      </w:tblPr>
      <w:tblGrid>
        <w:gridCol w:w="9019"/>
      </w:tblGrid>
      <w:tr w:rsidR="00BD6E1C" w:rsidRPr="00A04BBB">
        <w:trPr>
          <w:tblCellSpacing w:w="7" w:type="dxa"/>
          <w:jc w:val="center"/>
        </w:trPr>
        <w:tc>
          <w:tcPr>
            <w:tcW w:w="0" w:type="auto"/>
            <w:vAlign w:val="center"/>
            <w:hideMark/>
          </w:tcPr>
          <w:p w:rsidR="00BD6E1C" w:rsidRPr="00A04BBB" w:rsidRDefault="00BD6E1C" w:rsidP="00BD6E1C">
            <w:pPr>
              <w:jc w:val="both"/>
              <w:rPr>
                <w:rFonts w:ascii="Verdana" w:hAnsi="Verdana"/>
                <w:color w:val="000000"/>
              </w:rPr>
            </w:pPr>
            <w:r w:rsidRPr="00A04BBB">
              <w:t>Declaro, sob as penas da Lei, que a empresa: ______________________, CNPJ _________________ cumpre os requisitos estabelecidos no Art. 3º da Lei Complementar nº 123, de 14 de dezembro de 2006, alterada pela Lei nº 11.488, de 15 de junho de 2007, em seu Art. 34.</w:t>
            </w:r>
            <w:r w:rsidRPr="00A04BBB">
              <w:rPr>
                <w:rFonts w:ascii="Verdana" w:hAnsi="Verdana"/>
                <w:color w:val="000000"/>
              </w:rPr>
              <w:t xml:space="preserve"> </w:t>
            </w:r>
          </w:p>
        </w:tc>
      </w:tr>
      <w:tr w:rsidR="00BD6E1C" w:rsidRPr="00A04BBB">
        <w:trPr>
          <w:tblCellSpacing w:w="7" w:type="dxa"/>
          <w:jc w:val="center"/>
        </w:trPr>
        <w:tc>
          <w:tcPr>
            <w:tcW w:w="0" w:type="auto"/>
            <w:vAlign w:val="center"/>
            <w:hideMark/>
          </w:tcPr>
          <w:p w:rsidR="00BD6E1C" w:rsidRPr="00A04BBB" w:rsidRDefault="00BD6E1C">
            <w:pPr>
              <w:jc w:val="both"/>
              <w:rPr>
                <w:rFonts w:ascii="Verdana" w:hAnsi="Verdana"/>
                <w:color w:val="000000"/>
              </w:rPr>
            </w:pPr>
            <w:r w:rsidRPr="00A04BBB">
              <w:rPr>
                <w:rFonts w:ascii="Verdana" w:hAnsi="Verdana"/>
                <w:color w:val="000000"/>
              </w:rPr>
              <w:t> </w:t>
            </w:r>
          </w:p>
        </w:tc>
        <w:bookmarkStart w:id="0" w:name="_GoBack"/>
        <w:bookmarkEnd w:id="0"/>
      </w:tr>
    </w:tbl>
    <w:p w:rsidR="00BD6E1C" w:rsidRPr="00A04BBB" w:rsidRDefault="00BD6E1C" w:rsidP="00BD6E1C">
      <w:pPr>
        <w:pStyle w:val="Corpodetexto3"/>
        <w:outlineLvl w:val="0"/>
        <w:rPr>
          <w:rFonts w:ascii="Times New Roman" w:hAnsi="Times New Roman"/>
          <w:b/>
          <w:szCs w:val="24"/>
        </w:rPr>
      </w:pPr>
      <w:r w:rsidRPr="00A04BBB">
        <w:rPr>
          <w:rFonts w:ascii="Times New Roman" w:hAnsi="Times New Roman"/>
          <w:b/>
          <w:szCs w:val="24"/>
        </w:rPr>
        <w:tab/>
        <w:t>Dados do Representante da Empresa que realizou a vistoria:</w:t>
      </w:r>
    </w:p>
    <w:p w:rsidR="00BD6E1C" w:rsidRPr="00A04BBB" w:rsidRDefault="00BD6E1C" w:rsidP="00BD6E1C">
      <w:pPr>
        <w:pStyle w:val="Corpodetexto3"/>
        <w:ind w:left="720"/>
        <w:rPr>
          <w:rFonts w:ascii="Times New Roman" w:hAnsi="Times New Roman"/>
          <w:szCs w:val="24"/>
        </w:rPr>
      </w:pPr>
    </w:p>
    <w:tbl>
      <w:tblPr>
        <w:tblW w:w="0" w:type="auto"/>
        <w:tblInd w:w="720" w:type="dxa"/>
        <w:tblCellMar>
          <w:left w:w="70" w:type="dxa"/>
          <w:right w:w="70" w:type="dxa"/>
        </w:tblCellMar>
        <w:tblLook w:val="0000" w:firstRow="0" w:lastRow="0" w:firstColumn="0" w:lastColumn="0" w:noHBand="0" w:noVBand="0"/>
      </w:tblPr>
      <w:tblGrid>
        <w:gridCol w:w="1993"/>
        <w:gridCol w:w="6358"/>
      </w:tblGrid>
      <w:tr w:rsidR="00BD6E1C" w:rsidRPr="00A04BBB" w:rsidTr="00B97001">
        <w:tc>
          <w:tcPr>
            <w:tcW w:w="2140" w:type="dxa"/>
          </w:tcPr>
          <w:p w:rsidR="00BD6E1C" w:rsidRPr="00A04BBB" w:rsidRDefault="00BD6E1C" w:rsidP="00B97001">
            <w:pPr>
              <w:pStyle w:val="Corpodetexto3"/>
              <w:spacing w:line="312" w:lineRule="auto"/>
              <w:rPr>
                <w:rFonts w:ascii="Times New Roman" w:hAnsi="Times New Roman"/>
                <w:b/>
                <w:szCs w:val="24"/>
              </w:rPr>
            </w:pPr>
            <w:r w:rsidRPr="00A04BBB">
              <w:rPr>
                <w:rFonts w:ascii="Times New Roman" w:hAnsi="Times New Roman"/>
                <w:b/>
                <w:szCs w:val="24"/>
              </w:rPr>
              <w:t>Nome:</w:t>
            </w:r>
          </w:p>
        </w:tc>
        <w:tc>
          <w:tcPr>
            <w:tcW w:w="7696" w:type="dxa"/>
          </w:tcPr>
          <w:p w:rsidR="00BD6E1C" w:rsidRPr="00A04BBB" w:rsidRDefault="00BD6E1C" w:rsidP="00B97001">
            <w:pPr>
              <w:pStyle w:val="Corpodetexto3"/>
              <w:spacing w:line="312" w:lineRule="auto"/>
              <w:rPr>
                <w:rFonts w:ascii="Times New Roman" w:hAnsi="Times New Roman"/>
                <w:szCs w:val="24"/>
              </w:rPr>
            </w:pPr>
          </w:p>
        </w:tc>
      </w:tr>
      <w:tr w:rsidR="00BD6E1C" w:rsidRPr="00A04BBB" w:rsidTr="00B97001">
        <w:tc>
          <w:tcPr>
            <w:tcW w:w="2140" w:type="dxa"/>
          </w:tcPr>
          <w:p w:rsidR="00BD6E1C" w:rsidRPr="00A04BBB" w:rsidRDefault="00BD6E1C" w:rsidP="00B97001">
            <w:pPr>
              <w:pStyle w:val="Corpodetexto3"/>
              <w:spacing w:line="312" w:lineRule="auto"/>
              <w:rPr>
                <w:rFonts w:ascii="Times New Roman" w:hAnsi="Times New Roman"/>
                <w:b/>
                <w:szCs w:val="24"/>
              </w:rPr>
            </w:pPr>
            <w:r w:rsidRPr="00A04BBB">
              <w:rPr>
                <w:rFonts w:ascii="Times New Roman" w:hAnsi="Times New Roman"/>
                <w:b/>
                <w:szCs w:val="24"/>
              </w:rPr>
              <w:t>Profissão:</w:t>
            </w:r>
          </w:p>
        </w:tc>
        <w:tc>
          <w:tcPr>
            <w:tcW w:w="7696" w:type="dxa"/>
          </w:tcPr>
          <w:p w:rsidR="00BD6E1C" w:rsidRPr="00A04BBB" w:rsidRDefault="00BD6E1C" w:rsidP="00B97001">
            <w:pPr>
              <w:pStyle w:val="Corpodetexto3"/>
              <w:spacing w:line="312" w:lineRule="auto"/>
              <w:rPr>
                <w:rFonts w:ascii="Times New Roman" w:hAnsi="Times New Roman"/>
                <w:szCs w:val="24"/>
              </w:rPr>
            </w:pPr>
          </w:p>
        </w:tc>
      </w:tr>
      <w:tr w:rsidR="00BD6E1C" w:rsidRPr="00A04BBB" w:rsidTr="00B97001">
        <w:tc>
          <w:tcPr>
            <w:tcW w:w="2140" w:type="dxa"/>
          </w:tcPr>
          <w:p w:rsidR="00BD6E1C" w:rsidRPr="00A04BBB" w:rsidRDefault="00BD6E1C" w:rsidP="00B97001">
            <w:pPr>
              <w:pStyle w:val="Corpodetexto3"/>
              <w:spacing w:line="312" w:lineRule="auto"/>
              <w:rPr>
                <w:rFonts w:ascii="Times New Roman" w:hAnsi="Times New Roman"/>
                <w:b/>
                <w:szCs w:val="24"/>
              </w:rPr>
            </w:pPr>
            <w:r w:rsidRPr="00A04BBB">
              <w:rPr>
                <w:rFonts w:ascii="Times New Roman" w:hAnsi="Times New Roman"/>
                <w:b/>
                <w:szCs w:val="24"/>
              </w:rPr>
              <w:t>Identidade:</w:t>
            </w:r>
          </w:p>
        </w:tc>
        <w:tc>
          <w:tcPr>
            <w:tcW w:w="7696" w:type="dxa"/>
          </w:tcPr>
          <w:p w:rsidR="00BD6E1C" w:rsidRPr="00A04BBB" w:rsidRDefault="00BD6E1C" w:rsidP="00B97001">
            <w:pPr>
              <w:pStyle w:val="Corpodetexto3"/>
              <w:spacing w:line="312" w:lineRule="auto"/>
              <w:rPr>
                <w:rFonts w:ascii="Times New Roman" w:hAnsi="Times New Roman"/>
                <w:szCs w:val="24"/>
              </w:rPr>
            </w:pPr>
          </w:p>
        </w:tc>
      </w:tr>
      <w:tr w:rsidR="00BD6E1C" w:rsidRPr="00A04BBB" w:rsidTr="00B97001">
        <w:tc>
          <w:tcPr>
            <w:tcW w:w="2140" w:type="dxa"/>
          </w:tcPr>
          <w:p w:rsidR="00BD6E1C" w:rsidRPr="00A04BBB" w:rsidRDefault="00BD6E1C" w:rsidP="00B97001">
            <w:pPr>
              <w:pStyle w:val="Corpodetexto3"/>
              <w:spacing w:line="312" w:lineRule="auto"/>
              <w:rPr>
                <w:rFonts w:ascii="Times New Roman" w:hAnsi="Times New Roman"/>
                <w:b/>
                <w:szCs w:val="24"/>
              </w:rPr>
            </w:pPr>
            <w:r w:rsidRPr="00A04BBB">
              <w:rPr>
                <w:rFonts w:ascii="Times New Roman" w:hAnsi="Times New Roman"/>
                <w:b/>
                <w:szCs w:val="24"/>
              </w:rPr>
              <w:t>Data da vistoria:</w:t>
            </w:r>
          </w:p>
        </w:tc>
        <w:tc>
          <w:tcPr>
            <w:tcW w:w="7696" w:type="dxa"/>
          </w:tcPr>
          <w:p w:rsidR="00BD6E1C" w:rsidRPr="00A04BBB" w:rsidRDefault="00BD6E1C" w:rsidP="00B97001">
            <w:pPr>
              <w:pStyle w:val="Corpodetexto3"/>
              <w:spacing w:line="312" w:lineRule="auto"/>
              <w:rPr>
                <w:rFonts w:ascii="Times New Roman" w:hAnsi="Times New Roman"/>
                <w:szCs w:val="24"/>
              </w:rPr>
            </w:pPr>
          </w:p>
        </w:tc>
      </w:tr>
      <w:tr w:rsidR="00BD6E1C" w:rsidRPr="00A04BBB" w:rsidTr="00B97001">
        <w:tc>
          <w:tcPr>
            <w:tcW w:w="2140" w:type="dxa"/>
          </w:tcPr>
          <w:p w:rsidR="00BD6E1C" w:rsidRPr="00A04BBB" w:rsidRDefault="00BD6E1C" w:rsidP="00B97001">
            <w:pPr>
              <w:pStyle w:val="Corpodetexto3"/>
              <w:spacing w:line="312" w:lineRule="auto"/>
              <w:rPr>
                <w:rFonts w:ascii="Times New Roman" w:hAnsi="Times New Roman"/>
                <w:b/>
                <w:szCs w:val="24"/>
              </w:rPr>
            </w:pPr>
            <w:r w:rsidRPr="00A04BBB">
              <w:rPr>
                <w:rFonts w:ascii="Times New Roman" w:hAnsi="Times New Roman"/>
                <w:b/>
                <w:szCs w:val="24"/>
              </w:rPr>
              <w:t>Assinatura:</w:t>
            </w:r>
          </w:p>
        </w:tc>
        <w:tc>
          <w:tcPr>
            <w:tcW w:w="7696" w:type="dxa"/>
          </w:tcPr>
          <w:p w:rsidR="00BD6E1C" w:rsidRPr="00A04BBB" w:rsidRDefault="00BD6E1C" w:rsidP="00B97001">
            <w:pPr>
              <w:pStyle w:val="Corpodetexto3"/>
              <w:spacing w:line="312" w:lineRule="auto"/>
              <w:rPr>
                <w:rFonts w:ascii="Times New Roman" w:hAnsi="Times New Roman"/>
                <w:szCs w:val="24"/>
              </w:rPr>
            </w:pPr>
          </w:p>
        </w:tc>
      </w:tr>
    </w:tbl>
    <w:p w:rsidR="00466B15" w:rsidRPr="00A04BBB" w:rsidRDefault="00466B15" w:rsidP="00BD6E1C">
      <w:pPr>
        <w:jc w:val="center"/>
      </w:pPr>
    </w:p>
    <w:sectPr w:rsidR="00466B15" w:rsidRPr="00A04BBB" w:rsidSect="00F364EB">
      <w:headerReference w:type="default" r:id="rId6"/>
      <w:pgSz w:w="11906" w:h="16838"/>
      <w:pgMar w:top="1417" w:right="127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4EB" w:rsidRDefault="00F364EB" w:rsidP="00F364EB">
      <w:r>
        <w:separator/>
      </w:r>
    </w:p>
  </w:endnote>
  <w:endnote w:type="continuationSeparator" w:id="0">
    <w:p w:rsidR="00F364EB" w:rsidRDefault="00F364EB" w:rsidP="00F36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4EB" w:rsidRDefault="00F364EB" w:rsidP="00F364EB">
      <w:r>
        <w:separator/>
      </w:r>
    </w:p>
  </w:footnote>
  <w:footnote w:type="continuationSeparator" w:id="0">
    <w:p w:rsidR="00F364EB" w:rsidRDefault="00F364EB" w:rsidP="00F36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4EB" w:rsidRDefault="0005150F" w:rsidP="00F364EB">
    <w:pPr>
      <w:pStyle w:val="Cabealho"/>
      <w:tabs>
        <w:tab w:val="center" w:pos="4535"/>
        <w:tab w:val="right" w:pos="9071"/>
      </w:tabs>
      <w:rPr>
        <w:sz w:val="20"/>
        <w:szCs w:val="20"/>
      </w:rPr>
    </w:pPr>
    <w:r>
      <w:pict>
        <v:shapetype id="_x0000_t202" coordsize="21600,21600" o:spt="202" path="m,l,21600r21600,l21600,xe">
          <v:stroke joinstyle="miter"/>
          <v:path gradientshapeok="t" o:connecttype="rect"/>
        </v:shapetype>
        <v:shape id="Caixa de texto 1" o:spid="_x0000_s2049" type="#_x0000_t202" style="position:absolute;margin-left:381.3pt;margin-top:-15.05pt;width:111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" filled="f" stroked="f">
          <o:lock v:ext="edit" shapetype="t"/>
          <v:textbox style="mso-next-textbox:#Caixa de texto 1">
            <w:txbxContent>
              <w:p w:rsidR="00F364EB" w:rsidRDefault="00F364EB" w:rsidP="00F364EB">
                <w:pPr>
                  <w:pStyle w:val="NormalWeb"/>
                  <w:spacing w:before="0" w:beforeAutospacing="0" w:after="0" w:afterAutospacing="0"/>
                  <w:jc w:val="center"/>
                </w:pPr>
              </w:p>
            </w:txbxContent>
          </v:textbox>
        </v:shape>
      </w:pict>
    </w:r>
    <w:r w:rsidR="00F364EB">
      <w:tab/>
    </w:r>
    <w:r w:rsidR="00F364EB">
      <w:rPr>
        <w:sz w:val="20"/>
        <w:szCs w:val="20"/>
      </w:rPr>
      <w:object w:dxaOrig="87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filled="t">
          <v:fill color2="black"/>
          <v:imagedata r:id="rId1" o:title=""/>
        </v:shape>
        <o:OLEObject Type="Embed" ProgID="PBrush" ShapeID="_x0000_i1025" DrawAspect="Content" ObjectID="_1539015896" r:id="rId2"/>
      </w:object>
    </w:r>
    <w:r w:rsidR="00F364EB">
      <w:tab/>
    </w:r>
    <w:r w:rsidR="00F364EB">
      <w:tab/>
    </w:r>
  </w:p>
  <w:p w:rsidR="00F364EB" w:rsidRPr="0005150F" w:rsidRDefault="00F364EB" w:rsidP="00F364EB">
    <w:pPr>
      <w:pStyle w:val="Ttulo4"/>
      <w:jc w:val="center"/>
      <w:rPr>
        <w:rFonts w:eastAsia="Arial Unicode MS"/>
        <w:i w:val="0"/>
        <w:sz w:val="20"/>
        <w:shd w:val="clear" w:color="auto" w:fill="FFFFFF"/>
      </w:rPr>
    </w:pPr>
    <w:r w:rsidRPr="0005150F">
      <w:rPr>
        <w:i w:val="0"/>
        <w:sz w:val="20"/>
        <w:shd w:val="clear" w:color="auto" w:fill="FFFFFF"/>
      </w:rPr>
      <w:t>SERVIÇO PÚBLICO FEDERAL</w:t>
    </w:r>
  </w:p>
  <w:p w:rsidR="00F364EB" w:rsidRPr="0005150F" w:rsidRDefault="00F364EB" w:rsidP="00F364EB">
    <w:pPr>
      <w:pStyle w:val="Ttulo4"/>
      <w:jc w:val="center"/>
      <w:rPr>
        <w:i w:val="0"/>
        <w:iCs w:val="0"/>
        <w:sz w:val="20"/>
        <w:shd w:val="clear" w:color="auto" w:fill="FFFFFF"/>
      </w:rPr>
    </w:pPr>
    <w:r w:rsidRPr="0005150F">
      <w:rPr>
        <w:i w:val="0"/>
        <w:sz w:val="20"/>
        <w:shd w:val="clear" w:color="auto" w:fill="FFFFFF"/>
      </w:rPr>
      <w:t>MJ - POLÍCIA FEDERAL</w:t>
    </w:r>
  </w:p>
  <w:p w:rsidR="00F364EB" w:rsidRDefault="00F364EB" w:rsidP="00F364EB">
    <w:pPr>
      <w:pStyle w:val="Ttulo6"/>
      <w:spacing w:before="0"/>
      <w:jc w:val="center"/>
      <w:rPr>
        <w:rFonts w:ascii="Times New Roman" w:hAnsi="Times New Roman" w:cs="Times New Roman"/>
        <w:bCs/>
        <w:i/>
        <w:iCs/>
        <w:sz w:val="20"/>
      </w:rPr>
    </w:pPr>
    <w:r>
      <w:rPr>
        <w:rFonts w:ascii="Times New Roman" w:hAnsi="Times New Roman" w:cs="Times New Roman"/>
        <w:bCs/>
        <w:sz w:val="20"/>
      </w:rPr>
      <w:t>SUPERINTENDÊNCIA REGIONAL NO ESTADO DO ACRE</w:t>
    </w:r>
  </w:p>
  <w:p w:rsidR="00F364EB" w:rsidRDefault="00F364EB" w:rsidP="00F364EB">
    <w:pPr>
      <w:pStyle w:val="Cabealho"/>
      <w:jc w:val="both"/>
      <w:rPr>
        <w:sz w:val="20"/>
      </w:rPr>
    </w:pPr>
    <w:r>
      <w:t>Rodovia BR-364, nº 3501, Bairro Portal da Amazônia, Rio Branco/AC, CEP 69.915-630</w:t>
    </w:r>
  </w:p>
  <w:p w:rsidR="00F364EB" w:rsidRDefault="00F364EB" w:rsidP="00F364EB">
    <w:pPr>
      <w:pStyle w:val="Cabealho"/>
      <w:jc w:val="center"/>
      <w:rPr>
        <w:rStyle w:val="Hyperlink"/>
        <w:lang w:val="en-US"/>
      </w:rPr>
    </w:pPr>
    <w:r>
      <w:rPr>
        <w:rStyle w:val="Hyperlink"/>
        <w:bCs/>
        <w:lang w:val="en-US"/>
      </w:rPr>
      <w:t xml:space="preserve">Tel. (68) 3212-1200 / 3212-1285, email: </w:t>
    </w:r>
    <w:hyperlink r:id="rId3" w:history="1">
      <w:r>
        <w:rPr>
          <w:rStyle w:val="Hyperlink"/>
          <w:lang w:val="en-US"/>
        </w:rPr>
        <w:t>cpl.srac@dpf.gov.br</w:t>
      </w:r>
    </w:hyperlink>
  </w:p>
  <w:p w:rsidR="00F364EB" w:rsidRPr="00F364EB" w:rsidRDefault="00F364EB">
    <w:pPr>
      <w:pStyle w:val="Cabealho"/>
      <w:rPr>
        <w:lang w:val="en-US"/>
      </w:rPr>
    </w:pPr>
  </w:p>
  <w:p w:rsidR="00F364EB" w:rsidRPr="00F364EB" w:rsidRDefault="00F364EB">
    <w:pPr>
      <w:pStyle w:val="Cabealho"/>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25FC1"/>
    <w:rsid w:val="0005150F"/>
    <w:rsid w:val="001541ED"/>
    <w:rsid w:val="00193756"/>
    <w:rsid w:val="002161C7"/>
    <w:rsid w:val="00466B15"/>
    <w:rsid w:val="00467DB2"/>
    <w:rsid w:val="007D0E32"/>
    <w:rsid w:val="00867080"/>
    <w:rsid w:val="00925FC1"/>
    <w:rsid w:val="00A04BBB"/>
    <w:rsid w:val="00A131D5"/>
    <w:rsid w:val="00BD6E1C"/>
    <w:rsid w:val="00C5251F"/>
    <w:rsid w:val="00E862AE"/>
    <w:rsid w:val="00EC6B3E"/>
    <w:rsid w:val="00F364EB"/>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C55F31A-5007-40D6-B23A-AF94D03FA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FC1"/>
    <w:rPr>
      <w:rFonts w:ascii="Times New Roman" w:eastAsia="Times New Roman" w:hAnsi="Times New Roman"/>
      <w:sz w:val="24"/>
      <w:szCs w:val="24"/>
    </w:rPr>
  </w:style>
  <w:style w:type="paragraph" w:styleId="Ttulo4">
    <w:name w:val="heading 4"/>
    <w:basedOn w:val="Normal"/>
    <w:next w:val="Normal"/>
    <w:link w:val="Ttulo4Char"/>
    <w:uiPriority w:val="9"/>
    <w:semiHidden/>
    <w:unhideWhenUsed/>
    <w:qFormat/>
    <w:rsid w:val="00F364E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F364EB"/>
    <w:pPr>
      <w:keepNext/>
      <w:keepLines/>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uiPriority w:val="99"/>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 w:type="paragraph" w:styleId="Cabealho">
    <w:name w:val="header"/>
    <w:basedOn w:val="Normal"/>
    <w:link w:val="CabealhoChar"/>
    <w:uiPriority w:val="99"/>
    <w:unhideWhenUsed/>
    <w:rsid w:val="00F364EB"/>
    <w:pPr>
      <w:tabs>
        <w:tab w:val="center" w:pos="4252"/>
        <w:tab w:val="right" w:pos="8504"/>
      </w:tabs>
    </w:pPr>
  </w:style>
  <w:style w:type="character" w:customStyle="1" w:styleId="CabealhoChar">
    <w:name w:val="Cabeçalho Char"/>
    <w:basedOn w:val="Fontepargpadro"/>
    <w:link w:val="Cabealho"/>
    <w:uiPriority w:val="99"/>
    <w:rsid w:val="00F364EB"/>
    <w:rPr>
      <w:rFonts w:ascii="Times New Roman" w:eastAsia="Times New Roman" w:hAnsi="Times New Roman"/>
      <w:sz w:val="24"/>
      <w:szCs w:val="24"/>
    </w:rPr>
  </w:style>
  <w:style w:type="paragraph" w:styleId="Rodap">
    <w:name w:val="footer"/>
    <w:basedOn w:val="Normal"/>
    <w:link w:val="RodapChar"/>
    <w:uiPriority w:val="99"/>
    <w:unhideWhenUsed/>
    <w:rsid w:val="00F364EB"/>
    <w:pPr>
      <w:tabs>
        <w:tab w:val="center" w:pos="4252"/>
        <w:tab w:val="right" w:pos="8504"/>
      </w:tabs>
    </w:pPr>
  </w:style>
  <w:style w:type="character" w:customStyle="1" w:styleId="RodapChar">
    <w:name w:val="Rodapé Char"/>
    <w:basedOn w:val="Fontepargpadro"/>
    <w:link w:val="Rodap"/>
    <w:uiPriority w:val="99"/>
    <w:rsid w:val="00F364EB"/>
    <w:rPr>
      <w:rFonts w:ascii="Times New Roman" w:eastAsia="Times New Roman" w:hAnsi="Times New Roman"/>
      <w:sz w:val="24"/>
      <w:szCs w:val="24"/>
    </w:rPr>
  </w:style>
  <w:style w:type="character" w:customStyle="1" w:styleId="Ttulo4Char">
    <w:name w:val="Título 4 Char"/>
    <w:basedOn w:val="Fontepargpadro"/>
    <w:link w:val="Ttulo4"/>
    <w:uiPriority w:val="9"/>
    <w:semiHidden/>
    <w:rsid w:val="00F364EB"/>
    <w:rPr>
      <w:rFonts w:asciiTheme="majorHAnsi" w:eastAsiaTheme="majorEastAsia" w:hAnsiTheme="majorHAnsi" w:cstheme="majorBidi"/>
      <w:i/>
      <w:iCs/>
      <w:color w:val="365F91" w:themeColor="accent1" w:themeShade="BF"/>
      <w:sz w:val="24"/>
      <w:szCs w:val="24"/>
    </w:rPr>
  </w:style>
  <w:style w:type="character" w:customStyle="1" w:styleId="Ttulo6Char">
    <w:name w:val="Título 6 Char"/>
    <w:basedOn w:val="Fontepargpadro"/>
    <w:link w:val="Ttulo6"/>
    <w:uiPriority w:val="9"/>
    <w:semiHidden/>
    <w:rsid w:val="00F364EB"/>
    <w:rPr>
      <w:rFonts w:asciiTheme="majorHAnsi" w:eastAsiaTheme="majorEastAsia" w:hAnsiTheme="majorHAnsi" w:cstheme="majorBidi"/>
      <w:color w:val="243F60" w:themeColor="accent1" w:themeShade="7F"/>
      <w:sz w:val="24"/>
      <w:szCs w:val="24"/>
    </w:rPr>
  </w:style>
  <w:style w:type="character" w:styleId="Hyperlink">
    <w:name w:val="Hyperlink"/>
    <w:semiHidden/>
    <w:unhideWhenUsed/>
    <w:rsid w:val="00F36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 w:id="126912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cpl.srac@dpf.gov.br"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69</Words>
  <Characters>373</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Rossicléia Ferreira Campos</cp:lastModifiedBy>
  <cp:revision>6</cp:revision>
  <dcterms:created xsi:type="dcterms:W3CDTF">2013-09-03T15:49:00Z</dcterms:created>
  <dcterms:modified xsi:type="dcterms:W3CDTF">2016-10-26T21:38:00Z</dcterms:modified>
</cp:coreProperties>
</file>